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4B" w:rsidRPr="00CA194B" w:rsidRDefault="00CA194B" w:rsidP="00CA194B">
      <w:pPr>
        <w:pBdr>
          <w:top w:val="single" w:sz="6" w:space="1" w:color="auto"/>
        </w:pBdr>
        <w:spacing w:after="0" w:line="240" w:lineRule="auto"/>
        <w:jc w:val="center"/>
        <w:rPr>
          <w:rFonts w:ascii="Arial" w:eastAsia="Times New Roman" w:hAnsi="Arial" w:cs="Arial"/>
          <w:vanish/>
          <w:sz w:val="16"/>
          <w:szCs w:val="16"/>
        </w:rPr>
      </w:pPr>
      <w:r w:rsidRPr="00CA194B">
        <w:rPr>
          <w:rFonts w:ascii="Arial" w:eastAsia="Times New Roman" w:hAnsi="Arial" w:cs="Arial"/>
          <w:vanish/>
          <w:sz w:val="16"/>
          <w:szCs w:val="16"/>
        </w:rPr>
        <w:t>Bottom of Form</w:t>
      </w:r>
    </w:p>
    <w:p w:rsidR="00CA194B" w:rsidRPr="00CA194B" w:rsidRDefault="00CA194B" w:rsidP="00CA194B">
      <w:pPr>
        <w:shd w:val="clear" w:color="auto" w:fill="DFEDF9"/>
        <w:spacing w:after="0" w:line="240" w:lineRule="auto"/>
        <w:rPr>
          <w:rFonts w:ascii="Arial" w:eastAsia="Times New Roman" w:hAnsi="Arial" w:cs="Arial"/>
          <w:color w:val="111111"/>
          <w:sz w:val="21"/>
          <w:szCs w:val="21"/>
        </w:rPr>
      </w:pPr>
    </w:p>
    <w:p w:rsidR="00CA194B" w:rsidRPr="00CA194B" w:rsidRDefault="00CA194B" w:rsidP="00CA194B">
      <w:pPr>
        <w:shd w:val="clear" w:color="auto" w:fill="005BAF"/>
        <w:spacing w:after="0" w:line="240" w:lineRule="auto"/>
        <w:jc w:val="center"/>
        <w:rPr>
          <w:rFonts w:ascii="Arial" w:eastAsia="Times New Roman" w:hAnsi="Arial" w:cs="Arial"/>
          <w:color w:val="111111"/>
          <w:sz w:val="21"/>
          <w:szCs w:val="21"/>
        </w:rPr>
      </w:pPr>
      <w:r>
        <w:rPr>
          <w:rFonts w:ascii="Arial" w:eastAsia="Times New Roman" w:hAnsi="Arial" w:cs="Arial"/>
          <w:noProof/>
          <w:color w:val="111111"/>
          <w:sz w:val="21"/>
          <w:szCs w:val="21"/>
        </w:rPr>
        <w:drawing>
          <wp:inline distT="0" distB="0" distL="0" distR="0">
            <wp:extent cx="590550" cy="304800"/>
            <wp:effectExtent l="0" t="0" r="0" b="0"/>
            <wp:docPr id="1" name="Picture 1" descr="http://www.belmontmetals.com/wp-content/uploads/2016/10/safe-sparklers-960-62x32-z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lmontmetals.com/wp-content/uploads/2016/10/safe-sparklers-960-62x32-zc-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p>
    <w:p w:rsidR="00CA194B" w:rsidRPr="00CA194B" w:rsidRDefault="00CA194B" w:rsidP="00CA194B">
      <w:pPr>
        <w:shd w:val="clear" w:color="auto" w:fill="D1E2F0"/>
        <w:spacing w:after="0" w:line="195" w:lineRule="atLeast"/>
        <w:rPr>
          <w:rFonts w:ascii="Arial" w:eastAsia="Times New Roman" w:hAnsi="Arial" w:cs="Arial"/>
          <w:color w:val="111111"/>
          <w:sz w:val="20"/>
          <w:szCs w:val="20"/>
        </w:rPr>
      </w:pPr>
      <w:hyperlink r:id="rId7" w:history="1">
        <w:r w:rsidRPr="00CA194B">
          <w:rPr>
            <w:rFonts w:ascii="Open Sans" w:eastAsia="Times New Roman" w:hAnsi="Open Sans" w:cs="Arial"/>
            <w:b/>
            <w:bCs/>
            <w:color w:val="111111"/>
            <w:sz w:val="20"/>
            <w:szCs w:val="20"/>
            <w:u w:val="single"/>
          </w:rPr>
          <w:t>Jewelry Alloys</w:t>
        </w:r>
      </w:hyperlink>
    </w:p>
    <w:p w:rsidR="00CA194B" w:rsidRPr="00CA194B" w:rsidRDefault="00CA194B" w:rsidP="00CA194B">
      <w:pPr>
        <w:shd w:val="clear" w:color="auto" w:fill="D1E2F0"/>
        <w:spacing w:after="0" w:line="195" w:lineRule="atLeast"/>
        <w:rPr>
          <w:rFonts w:ascii="Arial" w:eastAsia="Times New Roman" w:hAnsi="Arial" w:cs="Arial"/>
          <w:color w:val="111111"/>
          <w:sz w:val="20"/>
          <w:szCs w:val="20"/>
        </w:rPr>
      </w:pPr>
      <w:r w:rsidRPr="00CA194B">
        <w:rPr>
          <w:rFonts w:ascii="Arial" w:eastAsia="Times New Roman" w:hAnsi="Arial" w:cs="Arial"/>
          <w:color w:val="111111"/>
          <w:sz w:val="20"/>
          <w:szCs w:val="20"/>
        </w:rPr>
        <w:t>October 5th, 2016</w:t>
      </w:r>
    </w:p>
    <w:p w:rsidR="00CA194B" w:rsidRPr="00CA194B" w:rsidRDefault="00CA194B" w:rsidP="00CA194B">
      <w:pPr>
        <w:shd w:val="clear" w:color="auto" w:fill="D1E2F0"/>
        <w:spacing w:line="240" w:lineRule="auto"/>
        <w:rPr>
          <w:rFonts w:ascii="Arial" w:eastAsia="Times New Roman" w:hAnsi="Arial" w:cs="Arial"/>
          <w:color w:val="111111"/>
          <w:sz w:val="21"/>
          <w:szCs w:val="21"/>
        </w:rPr>
      </w:pPr>
      <w:r w:rsidRPr="00CA194B">
        <w:rPr>
          <w:rFonts w:ascii="Arial" w:eastAsia="Times New Roman" w:hAnsi="Arial" w:cs="Arial"/>
          <w:color w:val="111111"/>
          <w:sz w:val="21"/>
          <w:szCs w:val="21"/>
        </w:rPr>
        <w:t>     </w:t>
      </w:r>
    </w:p>
    <w:p w:rsidR="00CA194B" w:rsidRPr="00CA194B" w:rsidRDefault="00CA194B" w:rsidP="00CA194B">
      <w:pPr>
        <w:shd w:val="clear" w:color="auto" w:fill="D1E2F0"/>
        <w:spacing w:after="300" w:line="345" w:lineRule="atLeast"/>
        <w:outlineLvl w:val="1"/>
        <w:rPr>
          <w:rFonts w:ascii="Open Sans" w:eastAsia="Times New Roman" w:hAnsi="Open Sans" w:cs="Arial"/>
          <w:b/>
          <w:bCs/>
          <w:color w:val="005BAF"/>
          <w:sz w:val="30"/>
          <w:szCs w:val="30"/>
        </w:rPr>
      </w:pPr>
      <w:r w:rsidRPr="00CA194B">
        <w:rPr>
          <w:rFonts w:ascii="Open Sans" w:eastAsia="Times New Roman" w:hAnsi="Open Sans" w:cs="Arial"/>
          <w:b/>
          <w:bCs/>
          <w:color w:val="005BAF"/>
          <w:sz w:val="30"/>
          <w:szCs w:val="30"/>
        </w:rPr>
        <w:t>Safe sparklers</w:t>
      </w:r>
    </w:p>
    <w:p w:rsidR="00CA194B" w:rsidRPr="00CA194B" w:rsidRDefault="00CA194B" w:rsidP="00CA194B">
      <w:pPr>
        <w:shd w:val="clear" w:color="auto" w:fill="D1E2F0"/>
        <w:spacing w:after="240" w:line="240" w:lineRule="auto"/>
        <w:rPr>
          <w:rFonts w:ascii="Arial" w:eastAsia="Times New Roman" w:hAnsi="Arial" w:cs="Arial"/>
          <w:color w:val="111111"/>
          <w:sz w:val="20"/>
          <w:szCs w:val="20"/>
        </w:rPr>
      </w:pPr>
      <w:r w:rsidRPr="00CA194B">
        <w:rPr>
          <w:rFonts w:ascii="Arial" w:eastAsia="Times New Roman" w:hAnsi="Arial" w:cs="Arial"/>
          <w:i/>
          <w:iCs/>
          <w:color w:val="111111"/>
          <w:sz w:val="20"/>
          <w:szCs w:val="20"/>
        </w:rPr>
        <w:t>Using lead-free pewter alloys for making jewelry helps alleviate health concerns</w:t>
      </w:r>
    </w:p>
    <w:p w:rsidR="00CA194B" w:rsidRPr="00CA194B" w:rsidRDefault="00CA194B" w:rsidP="00CA194B">
      <w:pPr>
        <w:shd w:val="clear" w:color="auto" w:fill="D1E2F0"/>
        <w:spacing w:after="240" w:line="240" w:lineRule="auto"/>
        <w:rPr>
          <w:rFonts w:ascii="Arial" w:eastAsia="Times New Roman" w:hAnsi="Arial" w:cs="Arial"/>
          <w:color w:val="111111"/>
          <w:sz w:val="20"/>
          <w:szCs w:val="20"/>
        </w:rPr>
      </w:pPr>
      <w:bookmarkStart w:id="0" w:name="_GoBack"/>
      <w:r w:rsidRPr="00CA194B">
        <w:rPr>
          <w:rFonts w:ascii="Arial" w:eastAsia="Times New Roman" w:hAnsi="Arial" w:cs="Arial"/>
          <w:color w:val="111111"/>
          <w:sz w:val="20"/>
          <w:szCs w:val="20"/>
        </w:rPr>
        <w:t xml:space="preserve">Adding lead to an alloy can help create characteristics—such as softness and lower melting </w:t>
      </w:r>
      <w:bookmarkEnd w:id="0"/>
      <w:r w:rsidRPr="00CA194B">
        <w:rPr>
          <w:rFonts w:ascii="Arial" w:eastAsia="Times New Roman" w:hAnsi="Arial" w:cs="Arial"/>
          <w:color w:val="111111"/>
          <w:sz w:val="20"/>
          <w:szCs w:val="20"/>
        </w:rPr>
        <w:t>temperatures—that are useful for many applications. However, lead also is a neurotoxin that is dangerous to animals and humans. Small children are more vulnerable to the effects of lead exposure than adults because their bodies and brains are still developing, so it’s crucial to ensure products that come into contact with children have extremely low levels of lead.</w:t>
      </w:r>
    </w:p>
    <w:p w:rsidR="00CA194B" w:rsidRPr="00CA194B" w:rsidRDefault="00CA194B" w:rsidP="00CA194B">
      <w:pPr>
        <w:shd w:val="clear" w:color="auto" w:fill="D1E2F0"/>
        <w:spacing w:after="240" w:line="240" w:lineRule="auto"/>
        <w:rPr>
          <w:rFonts w:ascii="Arial" w:eastAsia="Times New Roman" w:hAnsi="Arial" w:cs="Arial"/>
          <w:color w:val="111111"/>
          <w:sz w:val="20"/>
          <w:szCs w:val="20"/>
        </w:rPr>
      </w:pPr>
      <w:r w:rsidRPr="00CA194B">
        <w:rPr>
          <w:rFonts w:ascii="Arial" w:eastAsia="Times New Roman" w:hAnsi="Arial" w:cs="Arial"/>
          <w:color w:val="111111"/>
          <w:sz w:val="20"/>
          <w:szCs w:val="20"/>
        </w:rPr>
        <w:t>Many fashion jewelry items are made of pewter, a malleable metal alloy that traditionally is 85 to 95 percent tin combined with copper and antimony, which act as hardeners, bismuth, and lead. Pewters containing high amounts of lead are no longer used in items that will come into contact with the human body, such as cups, plates and jewelry. Many production quantities of lead-free pewter contain trace amounts of naturally occurring lead, so as a general rule, alloys classified as lead-free contain less than 0.05 percent lead (500 parts per million (ppm)); however, products intended for use by children need to contain less than 100 ppm of lead, as mandated by the Consumer Product Safety Improvement Act (CPSIA). The CPSIA also requires that children’s metal jewelry be tested by an independent third-party.</w:t>
      </w:r>
    </w:p>
    <w:p w:rsidR="00CA194B" w:rsidRPr="00CA194B" w:rsidRDefault="00CA194B" w:rsidP="00CA194B">
      <w:pPr>
        <w:shd w:val="clear" w:color="auto" w:fill="D1E2F0"/>
        <w:spacing w:after="240" w:line="240" w:lineRule="auto"/>
        <w:rPr>
          <w:rFonts w:ascii="Arial" w:eastAsia="Times New Roman" w:hAnsi="Arial" w:cs="Arial"/>
          <w:color w:val="111111"/>
          <w:sz w:val="20"/>
          <w:szCs w:val="20"/>
        </w:rPr>
      </w:pPr>
      <w:r w:rsidRPr="00CA194B">
        <w:rPr>
          <w:rFonts w:ascii="Arial" w:eastAsia="Times New Roman" w:hAnsi="Arial" w:cs="Arial"/>
          <w:color w:val="111111"/>
          <w:sz w:val="20"/>
          <w:szCs w:val="20"/>
        </w:rPr>
        <w:t>For jewelry that is sized for and marketed to children, manufacturers and designers can choose from a variety of lead-free pewters, such as the ENTB and R8L pewter alloys from NEY Metals &amp; Alloys, Brooklyn, N.Y., a company that has been manufacturing pewter alloys for almost 150 years.</w:t>
      </w:r>
    </w:p>
    <w:p w:rsidR="00CA194B" w:rsidRPr="00CA194B" w:rsidRDefault="00CA194B" w:rsidP="00CA194B">
      <w:pPr>
        <w:shd w:val="clear" w:color="auto" w:fill="D1E2F0"/>
        <w:spacing w:after="240" w:line="240" w:lineRule="auto"/>
        <w:rPr>
          <w:rFonts w:ascii="Arial" w:eastAsia="Times New Roman" w:hAnsi="Arial" w:cs="Arial"/>
          <w:color w:val="111111"/>
          <w:sz w:val="20"/>
          <w:szCs w:val="20"/>
        </w:rPr>
      </w:pPr>
      <w:r w:rsidRPr="00CA194B">
        <w:rPr>
          <w:rFonts w:ascii="Arial" w:eastAsia="Times New Roman" w:hAnsi="Arial" w:cs="Arial"/>
          <w:color w:val="111111"/>
          <w:sz w:val="20"/>
          <w:szCs w:val="20"/>
        </w:rPr>
        <w:t>In the late 1980s, NEY helped design new lead-free alloys, using bismuth to replace lead and silver to replace cadmium. Over the years the company has built upon those formulas to create lead-free pewter alloys like ENTB, which is certified to have lead content of less than 50 ppm. ENTB works well in spin cast rubber or silicon molds for designs with thick cross sections that require a smooth polished finish with some malleability. NEY also offers a high-purity, economical version of the ENTB alloy, called ENT. Both alloys do not contain antimony, which is important for some regulations, particularly in Europe.</w:t>
      </w:r>
    </w:p>
    <w:p w:rsidR="00CA194B" w:rsidRPr="00CA194B" w:rsidRDefault="00CA194B" w:rsidP="00CA194B">
      <w:pPr>
        <w:shd w:val="clear" w:color="auto" w:fill="D1E2F0"/>
        <w:spacing w:after="240" w:line="240" w:lineRule="auto"/>
        <w:rPr>
          <w:rFonts w:ascii="Arial" w:eastAsia="Times New Roman" w:hAnsi="Arial" w:cs="Arial"/>
          <w:color w:val="111111"/>
          <w:sz w:val="20"/>
          <w:szCs w:val="20"/>
        </w:rPr>
      </w:pPr>
      <w:r w:rsidRPr="00CA194B">
        <w:rPr>
          <w:rFonts w:ascii="Arial" w:eastAsia="Times New Roman" w:hAnsi="Arial" w:cs="Arial"/>
          <w:color w:val="111111"/>
          <w:sz w:val="20"/>
          <w:szCs w:val="20"/>
        </w:rPr>
        <w:t>Britannia alloys are another type of lead-free pewter alloy. Typically, they are composed of more than 90 percent tin with the remainder made up of antimony and copper and have a smooth silver surface. NEY’s R8 Britannia alloy works well in spin cast molds for designs with thin cross sections or fine filigree and details that require less malleability and more strength.</w:t>
      </w:r>
    </w:p>
    <w:p w:rsidR="00CA194B" w:rsidRPr="00CA194B" w:rsidRDefault="00CA194B" w:rsidP="00CA194B">
      <w:pPr>
        <w:shd w:val="clear" w:color="auto" w:fill="D1E2F0"/>
        <w:spacing w:after="240" w:line="240" w:lineRule="auto"/>
        <w:rPr>
          <w:rFonts w:ascii="Arial" w:eastAsia="Times New Roman" w:hAnsi="Arial" w:cs="Arial"/>
          <w:color w:val="111111"/>
          <w:sz w:val="20"/>
          <w:szCs w:val="20"/>
        </w:rPr>
      </w:pPr>
      <w:r w:rsidRPr="00CA194B">
        <w:rPr>
          <w:rFonts w:ascii="Arial" w:eastAsia="Times New Roman" w:hAnsi="Arial" w:cs="Arial"/>
          <w:color w:val="111111"/>
          <w:sz w:val="20"/>
          <w:szCs w:val="20"/>
        </w:rPr>
        <w:t>The ENTB and R8 lead-free pewter alloys are sold as ingots, so for those looking for smaller quantities of lead-free alloys—such as trade schools that teach hand casting—NEY offers a lead-free pewter alloy in shot form. The B7 alloy contains tin, antimony and copper and can be used in small crucibles and special melts.</w:t>
      </w:r>
    </w:p>
    <w:p w:rsidR="00CA194B" w:rsidRDefault="00CA194B" w:rsidP="00CA194B">
      <w:pPr>
        <w:shd w:val="clear" w:color="auto" w:fill="D1E2F0"/>
        <w:spacing w:line="240" w:lineRule="auto"/>
        <w:rPr>
          <w:rFonts w:ascii="Arial" w:eastAsia="Times New Roman" w:hAnsi="Arial" w:cs="Arial"/>
          <w:color w:val="111111"/>
          <w:sz w:val="20"/>
          <w:szCs w:val="20"/>
        </w:rPr>
      </w:pPr>
      <w:r w:rsidRPr="00CA194B">
        <w:rPr>
          <w:rFonts w:ascii="Arial" w:eastAsia="Times New Roman" w:hAnsi="Arial" w:cs="Arial"/>
          <w:color w:val="111111"/>
          <w:sz w:val="20"/>
          <w:szCs w:val="20"/>
        </w:rPr>
        <w:t>The definition of lead-free is constantly evolving and becoming more stringent regarding alloys used in certain applications. As a result, it’s important to stay abreast of changing standards worldwide and use materials that conform to these guidelines to ensure products meet regulations.</w:t>
      </w:r>
    </w:p>
    <w:p w:rsidR="00141459" w:rsidRDefault="00141459" w:rsidP="00CA194B">
      <w:pPr>
        <w:shd w:val="clear" w:color="auto" w:fill="D1E2F0"/>
        <w:spacing w:line="240" w:lineRule="auto"/>
        <w:rPr>
          <w:rFonts w:ascii="Arial" w:eastAsia="Times New Roman" w:hAnsi="Arial" w:cs="Arial"/>
          <w:color w:val="111111"/>
          <w:sz w:val="20"/>
          <w:szCs w:val="20"/>
        </w:rPr>
      </w:pPr>
    </w:p>
    <w:p w:rsidR="00141459" w:rsidRPr="00CA194B" w:rsidRDefault="00141459" w:rsidP="00CA194B">
      <w:pPr>
        <w:shd w:val="clear" w:color="auto" w:fill="D1E2F0"/>
        <w:spacing w:line="240" w:lineRule="auto"/>
        <w:rPr>
          <w:rFonts w:ascii="Arial" w:eastAsia="Times New Roman" w:hAnsi="Arial" w:cs="Arial"/>
          <w:color w:val="111111"/>
          <w:sz w:val="20"/>
          <w:szCs w:val="20"/>
        </w:rPr>
      </w:pPr>
      <w:r>
        <w:rPr>
          <w:rFonts w:ascii="Arial" w:eastAsia="Times New Roman" w:hAnsi="Arial" w:cs="Arial"/>
          <w:color w:val="111111"/>
          <w:sz w:val="20"/>
          <w:szCs w:val="20"/>
        </w:rPr>
        <w:t>Dimensions for Fugawee’s English Steel buckle</w:t>
      </w:r>
    </w:p>
    <w:p w:rsidR="00012290" w:rsidRPr="00CA194B" w:rsidRDefault="00012290" w:rsidP="00CA194B"/>
    <w:sectPr w:rsidR="00012290" w:rsidRPr="00CA1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C6E64"/>
    <w:multiLevelType w:val="multilevel"/>
    <w:tmpl w:val="5DF4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0C"/>
    <w:rsid w:val="00001751"/>
    <w:rsid w:val="00003138"/>
    <w:rsid w:val="00003F7C"/>
    <w:rsid w:val="00010B04"/>
    <w:rsid w:val="00010E6E"/>
    <w:rsid w:val="0001198F"/>
    <w:rsid w:val="00012290"/>
    <w:rsid w:val="00020F17"/>
    <w:rsid w:val="00022EB5"/>
    <w:rsid w:val="0002599E"/>
    <w:rsid w:val="00031023"/>
    <w:rsid w:val="00032AA2"/>
    <w:rsid w:val="000363F8"/>
    <w:rsid w:val="00036870"/>
    <w:rsid w:val="00037A3A"/>
    <w:rsid w:val="00040117"/>
    <w:rsid w:val="00040E9C"/>
    <w:rsid w:val="0004173D"/>
    <w:rsid w:val="00042C59"/>
    <w:rsid w:val="00043B56"/>
    <w:rsid w:val="00045167"/>
    <w:rsid w:val="00047336"/>
    <w:rsid w:val="0004758D"/>
    <w:rsid w:val="0005096A"/>
    <w:rsid w:val="00051280"/>
    <w:rsid w:val="000647CE"/>
    <w:rsid w:val="000665D5"/>
    <w:rsid w:val="000743B3"/>
    <w:rsid w:val="00074CF7"/>
    <w:rsid w:val="00084F31"/>
    <w:rsid w:val="00090B58"/>
    <w:rsid w:val="00090E73"/>
    <w:rsid w:val="00091B21"/>
    <w:rsid w:val="000922D0"/>
    <w:rsid w:val="00092A0C"/>
    <w:rsid w:val="000947BD"/>
    <w:rsid w:val="000A4664"/>
    <w:rsid w:val="000A6608"/>
    <w:rsid w:val="000A70EF"/>
    <w:rsid w:val="000B1B81"/>
    <w:rsid w:val="000B283F"/>
    <w:rsid w:val="000B3A06"/>
    <w:rsid w:val="000B4F57"/>
    <w:rsid w:val="000B648F"/>
    <w:rsid w:val="000B7E43"/>
    <w:rsid w:val="000C0D81"/>
    <w:rsid w:val="000C1857"/>
    <w:rsid w:val="000C2540"/>
    <w:rsid w:val="000C40BF"/>
    <w:rsid w:val="000C4AAB"/>
    <w:rsid w:val="000C4C0D"/>
    <w:rsid w:val="000C62F2"/>
    <w:rsid w:val="000C7070"/>
    <w:rsid w:val="000D66E9"/>
    <w:rsid w:val="000E006A"/>
    <w:rsid w:val="000E202B"/>
    <w:rsid w:val="000E4C1D"/>
    <w:rsid w:val="000E4EA3"/>
    <w:rsid w:val="000E4FA3"/>
    <w:rsid w:val="000E6A31"/>
    <w:rsid w:val="001019D2"/>
    <w:rsid w:val="00105826"/>
    <w:rsid w:val="0011533A"/>
    <w:rsid w:val="00123B1A"/>
    <w:rsid w:val="00123DC8"/>
    <w:rsid w:val="00124A73"/>
    <w:rsid w:val="00124ACC"/>
    <w:rsid w:val="00124B10"/>
    <w:rsid w:val="001266B6"/>
    <w:rsid w:val="00130658"/>
    <w:rsid w:val="00134A2A"/>
    <w:rsid w:val="00135052"/>
    <w:rsid w:val="00141459"/>
    <w:rsid w:val="0014158F"/>
    <w:rsid w:val="0014379A"/>
    <w:rsid w:val="00143D25"/>
    <w:rsid w:val="00146E50"/>
    <w:rsid w:val="00147DC6"/>
    <w:rsid w:val="001546D6"/>
    <w:rsid w:val="00155273"/>
    <w:rsid w:val="00161A6C"/>
    <w:rsid w:val="001643A2"/>
    <w:rsid w:val="0016652C"/>
    <w:rsid w:val="0017089D"/>
    <w:rsid w:val="00175AAC"/>
    <w:rsid w:val="001762F0"/>
    <w:rsid w:val="001800A9"/>
    <w:rsid w:val="00180B49"/>
    <w:rsid w:val="001849CC"/>
    <w:rsid w:val="00186A35"/>
    <w:rsid w:val="00187DB4"/>
    <w:rsid w:val="00191E15"/>
    <w:rsid w:val="00194353"/>
    <w:rsid w:val="00197A2D"/>
    <w:rsid w:val="001A0738"/>
    <w:rsid w:val="001A355E"/>
    <w:rsid w:val="001A378A"/>
    <w:rsid w:val="001A4BA8"/>
    <w:rsid w:val="001A509A"/>
    <w:rsid w:val="001A6DD4"/>
    <w:rsid w:val="001B1185"/>
    <w:rsid w:val="001B1386"/>
    <w:rsid w:val="001B2272"/>
    <w:rsid w:val="001B5B71"/>
    <w:rsid w:val="001C1807"/>
    <w:rsid w:val="001C1E4F"/>
    <w:rsid w:val="001C3195"/>
    <w:rsid w:val="001D1067"/>
    <w:rsid w:val="001D3467"/>
    <w:rsid w:val="001D4467"/>
    <w:rsid w:val="001D5908"/>
    <w:rsid w:val="001D64A1"/>
    <w:rsid w:val="001D7304"/>
    <w:rsid w:val="001F0D74"/>
    <w:rsid w:val="00201320"/>
    <w:rsid w:val="0020184B"/>
    <w:rsid w:val="00203100"/>
    <w:rsid w:val="00203FF7"/>
    <w:rsid w:val="002201C7"/>
    <w:rsid w:val="00225F64"/>
    <w:rsid w:val="00232900"/>
    <w:rsid w:val="002335DD"/>
    <w:rsid w:val="00233EA2"/>
    <w:rsid w:val="00234C80"/>
    <w:rsid w:val="00240447"/>
    <w:rsid w:val="00242580"/>
    <w:rsid w:val="0024459B"/>
    <w:rsid w:val="00245666"/>
    <w:rsid w:val="002516D3"/>
    <w:rsid w:val="002517F8"/>
    <w:rsid w:val="00251E9F"/>
    <w:rsid w:val="00254D3F"/>
    <w:rsid w:val="00255739"/>
    <w:rsid w:val="002574BD"/>
    <w:rsid w:val="00265D91"/>
    <w:rsid w:val="00266F74"/>
    <w:rsid w:val="00275BE4"/>
    <w:rsid w:val="002829D6"/>
    <w:rsid w:val="0028448E"/>
    <w:rsid w:val="002860A2"/>
    <w:rsid w:val="00286BFD"/>
    <w:rsid w:val="00287B09"/>
    <w:rsid w:val="00292FE7"/>
    <w:rsid w:val="0029439A"/>
    <w:rsid w:val="002963BE"/>
    <w:rsid w:val="002A29E7"/>
    <w:rsid w:val="002A2FBD"/>
    <w:rsid w:val="002A460F"/>
    <w:rsid w:val="002A5EE7"/>
    <w:rsid w:val="002A7B0C"/>
    <w:rsid w:val="002B0DC8"/>
    <w:rsid w:val="002B13A4"/>
    <w:rsid w:val="002B143B"/>
    <w:rsid w:val="002B46F4"/>
    <w:rsid w:val="002C0E5A"/>
    <w:rsid w:val="002C200C"/>
    <w:rsid w:val="002D0F5C"/>
    <w:rsid w:val="002D68B5"/>
    <w:rsid w:val="002D77F0"/>
    <w:rsid w:val="002E5E0C"/>
    <w:rsid w:val="002F20D7"/>
    <w:rsid w:val="002F7AB8"/>
    <w:rsid w:val="00301F05"/>
    <w:rsid w:val="00303C10"/>
    <w:rsid w:val="0030582F"/>
    <w:rsid w:val="00305A47"/>
    <w:rsid w:val="00307E2C"/>
    <w:rsid w:val="00310570"/>
    <w:rsid w:val="00311C87"/>
    <w:rsid w:val="00313B14"/>
    <w:rsid w:val="003147FC"/>
    <w:rsid w:val="00315FFD"/>
    <w:rsid w:val="00320B5F"/>
    <w:rsid w:val="0032197B"/>
    <w:rsid w:val="00321DB3"/>
    <w:rsid w:val="003235CD"/>
    <w:rsid w:val="0033410E"/>
    <w:rsid w:val="003353F4"/>
    <w:rsid w:val="00342800"/>
    <w:rsid w:val="00345935"/>
    <w:rsid w:val="00351646"/>
    <w:rsid w:val="00361769"/>
    <w:rsid w:val="003628E6"/>
    <w:rsid w:val="003720A5"/>
    <w:rsid w:val="003756EA"/>
    <w:rsid w:val="00375E65"/>
    <w:rsid w:val="00376592"/>
    <w:rsid w:val="00381C0A"/>
    <w:rsid w:val="00381C84"/>
    <w:rsid w:val="003825E8"/>
    <w:rsid w:val="00382621"/>
    <w:rsid w:val="00382810"/>
    <w:rsid w:val="00383F5E"/>
    <w:rsid w:val="0038538C"/>
    <w:rsid w:val="00390D1D"/>
    <w:rsid w:val="00390F49"/>
    <w:rsid w:val="003963DB"/>
    <w:rsid w:val="003966DD"/>
    <w:rsid w:val="00396AA2"/>
    <w:rsid w:val="003A142C"/>
    <w:rsid w:val="003A25B4"/>
    <w:rsid w:val="003A3BE4"/>
    <w:rsid w:val="003A3FE9"/>
    <w:rsid w:val="003A4FBA"/>
    <w:rsid w:val="003A660B"/>
    <w:rsid w:val="003A6E3C"/>
    <w:rsid w:val="003A6ED7"/>
    <w:rsid w:val="003B2282"/>
    <w:rsid w:val="003B7214"/>
    <w:rsid w:val="003C11D0"/>
    <w:rsid w:val="003C4CF2"/>
    <w:rsid w:val="003D4B61"/>
    <w:rsid w:val="003D7CBB"/>
    <w:rsid w:val="003E0F74"/>
    <w:rsid w:val="003E441E"/>
    <w:rsid w:val="003E7312"/>
    <w:rsid w:val="003F0D77"/>
    <w:rsid w:val="003F45E8"/>
    <w:rsid w:val="003F4A53"/>
    <w:rsid w:val="003F5F78"/>
    <w:rsid w:val="00404E1D"/>
    <w:rsid w:val="00405A5B"/>
    <w:rsid w:val="00406898"/>
    <w:rsid w:val="00413E01"/>
    <w:rsid w:val="004146B8"/>
    <w:rsid w:val="004174F8"/>
    <w:rsid w:val="004179B0"/>
    <w:rsid w:val="00420CE0"/>
    <w:rsid w:val="00424F3B"/>
    <w:rsid w:val="0042639D"/>
    <w:rsid w:val="00426C4D"/>
    <w:rsid w:val="0043143D"/>
    <w:rsid w:val="004338FE"/>
    <w:rsid w:val="00440845"/>
    <w:rsid w:val="0044359F"/>
    <w:rsid w:val="004435C4"/>
    <w:rsid w:val="00443C09"/>
    <w:rsid w:val="0044772E"/>
    <w:rsid w:val="004518D2"/>
    <w:rsid w:val="004542A3"/>
    <w:rsid w:val="00456D10"/>
    <w:rsid w:val="00462B27"/>
    <w:rsid w:val="004673B5"/>
    <w:rsid w:val="004675BD"/>
    <w:rsid w:val="00473F01"/>
    <w:rsid w:val="004740B5"/>
    <w:rsid w:val="00474B74"/>
    <w:rsid w:val="00480334"/>
    <w:rsid w:val="00480B9A"/>
    <w:rsid w:val="00481AD5"/>
    <w:rsid w:val="004833AD"/>
    <w:rsid w:val="00485A6E"/>
    <w:rsid w:val="00487D06"/>
    <w:rsid w:val="004911EC"/>
    <w:rsid w:val="00494F51"/>
    <w:rsid w:val="004A1135"/>
    <w:rsid w:val="004A433C"/>
    <w:rsid w:val="004A49F4"/>
    <w:rsid w:val="004B2134"/>
    <w:rsid w:val="004B4884"/>
    <w:rsid w:val="004B52F1"/>
    <w:rsid w:val="004B56E5"/>
    <w:rsid w:val="004B77B2"/>
    <w:rsid w:val="004C08E0"/>
    <w:rsid w:val="004C45B2"/>
    <w:rsid w:val="004C615E"/>
    <w:rsid w:val="004C7490"/>
    <w:rsid w:val="004D0C94"/>
    <w:rsid w:val="004D57DD"/>
    <w:rsid w:val="004E01AB"/>
    <w:rsid w:val="004E183D"/>
    <w:rsid w:val="004E435B"/>
    <w:rsid w:val="004E46FA"/>
    <w:rsid w:val="004E74AC"/>
    <w:rsid w:val="004E7946"/>
    <w:rsid w:val="004F1CD7"/>
    <w:rsid w:val="004F38AF"/>
    <w:rsid w:val="004F44E5"/>
    <w:rsid w:val="004F7F5D"/>
    <w:rsid w:val="00502BAD"/>
    <w:rsid w:val="00502F8F"/>
    <w:rsid w:val="0050593F"/>
    <w:rsid w:val="00512AEA"/>
    <w:rsid w:val="00512CE0"/>
    <w:rsid w:val="00513460"/>
    <w:rsid w:val="00514EB5"/>
    <w:rsid w:val="005174E5"/>
    <w:rsid w:val="00534511"/>
    <w:rsid w:val="005372C5"/>
    <w:rsid w:val="00542B7B"/>
    <w:rsid w:val="005438D3"/>
    <w:rsid w:val="00544C70"/>
    <w:rsid w:val="00546819"/>
    <w:rsid w:val="00546E29"/>
    <w:rsid w:val="00550759"/>
    <w:rsid w:val="00551131"/>
    <w:rsid w:val="00555943"/>
    <w:rsid w:val="005568E1"/>
    <w:rsid w:val="00560568"/>
    <w:rsid w:val="00563F95"/>
    <w:rsid w:val="00564282"/>
    <w:rsid w:val="0056558D"/>
    <w:rsid w:val="0057414B"/>
    <w:rsid w:val="005756A2"/>
    <w:rsid w:val="00581EAC"/>
    <w:rsid w:val="00583358"/>
    <w:rsid w:val="00583710"/>
    <w:rsid w:val="005866B3"/>
    <w:rsid w:val="00586792"/>
    <w:rsid w:val="00587802"/>
    <w:rsid w:val="00593561"/>
    <w:rsid w:val="00596FBB"/>
    <w:rsid w:val="005A592C"/>
    <w:rsid w:val="005A6813"/>
    <w:rsid w:val="005B1ED7"/>
    <w:rsid w:val="005B1F2A"/>
    <w:rsid w:val="005B3686"/>
    <w:rsid w:val="005B5540"/>
    <w:rsid w:val="005B5CF9"/>
    <w:rsid w:val="005C1D3C"/>
    <w:rsid w:val="005C440A"/>
    <w:rsid w:val="005C5EBD"/>
    <w:rsid w:val="005C77B2"/>
    <w:rsid w:val="005D001F"/>
    <w:rsid w:val="005D18AF"/>
    <w:rsid w:val="005D1D9E"/>
    <w:rsid w:val="005D409B"/>
    <w:rsid w:val="005D5A45"/>
    <w:rsid w:val="005D727D"/>
    <w:rsid w:val="005E0658"/>
    <w:rsid w:val="005E4F5B"/>
    <w:rsid w:val="005F27CD"/>
    <w:rsid w:val="005F53E9"/>
    <w:rsid w:val="00603408"/>
    <w:rsid w:val="00604BCD"/>
    <w:rsid w:val="006051C3"/>
    <w:rsid w:val="00605F32"/>
    <w:rsid w:val="00606022"/>
    <w:rsid w:val="0060749A"/>
    <w:rsid w:val="00611A6F"/>
    <w:rsid w:val="00611E97"/>
    <w:rsid w:val="00612DA3"/>
    <w:rsid w:val="00621197"/>
    <w:rsid w:val="00623A94"/>
    <w:rsid w:val="00624242"/>
    <w:rsid w:val="00625348"/>
    <w:rsid w:val="006268C9"/>
    <w:rsid w:val="006272DE"/>
    <w:rsid w:val="006335BB"/>
    <w:rsid w:val="00635F71"/>
    <w:rsid w:val="00637835"/>
    <w:rsid w:val="00641564"/>
    <w:rsid w:val="006449B4"/>
    <w:rsid w:val="00644C2D"/>
    <w:rsid w:val="00651069"/>
    <w:rsid w:val="00655176"/>
    <w:rsid w:val="00655D2D"/>
    <w:rsid w:val="00664CB0"/>
    <w:rsid w:val="0066694A"/>
    <w:rsid w:val="00675878"/>
    <w:rsid w:val="00676F36"/>
    <w:rsid w:val="006779EA"/>
    <w:rsid w:val="006850AF"/>
    <w:rsid w:val="0068556A"/>
    <w:rsid w:val="00691907"/>
    <w:rsid w:val="00692518"/>
    <w:rsid w:val="0069443E"/>
    <w:rsid w:val="006A0B86"/>
    <w:rsid w:val="006B675D"/>
    <w:rsid w:val="006D2FA6"/>
    <w:rsid w:val="006D385A"/>
    <w:rsid w:val="006D3D1C"/>
    <w:rsid w:val="006D7F34"/>
    <w:rsid w:val="006F1932"/>
    <w:rsid w:val="006F1BB5"/>
    <w:rsid w:val="006F52AE"/>
    <w:rsid w:val="00702872"/>
    <w:rsid w:val="0070783A"/>
    <w:rsid w:val="00711729"/>
    <w:rsid w:val="00714A98"/>
    <w:rsid w:val="007165A5"/>
    <w:rsid w:val="00717857"/>
    <w:rsid w:val="007179C6"/>
    <w:rsid w:val="00722780"/>
    <w:rsid w:val="00724A24"/>
    <w:rsid w:val="00725B11"/>
    <w:rsid w:val="00726C7E"/>
    <w:rsid w:val="00733281"/>
    <w:rsid w:val="0073616F"/>
    <w:rsid w:val="007366B6"/>
    <w:rsid w:val="0074022E"/>
    <w:rsid w:val="007404E1"/>
    <w:rsid w:val="00740A38"/>
    <w:rsid w:val="00743CE6"/>
    <w:rsid w:val="00744949"/>
    <w:rsid w:val="00747087"/>
    <w:rsid w:val="00754AA2"/>
    <w:rsid w:val="00757342"/>
    <w:rsid w:val="007607FD"/>
    <w:rsid w:val="00767572"/>
    <w:rsid w:val="00770B92"/>
    <w:rsid w:val="0077156B"/>
    <w:rsid w:val="00773871"/>
    <w:rsid w:val="00773EBC"/>
    <w:rsid w:val="00774B76"/>
    <w:rsid w:val="0077549B"/>
    <w:rsid w:val="00781C33"/>
    <w:rsid w:val="00796104"/>
    <w:rsid w:val="007A787D"/>
    <w:rsid w:val="007B4D66"/>
    <w:rsid w:val="007B5EBB"/>
    <w:rsid w:val="007B5F09"/>
    <w:rsid w:val="007C182D"/>
    <w:rsid w:val="007C3364"/>
    <w:rsid w:val="007C3974"/>
    <w:rsid w:val="007C5BBF"/>
    <w:rsid w:val="007D047D"/>
    <w:rsid w:val="007D53C5"/>
    <w:rsid w:val="007E126D"/>
    <w:rsid w:val="007F072D"/>
    <w:rsid w:val="007F5144"/>
    <w:rsid w:val="007F546A"/>
    <w:rsid w:val="007F71E1"/>
    <w:rsid w:val="007F7613"/>
    <w:rsid w:val="007F7FBE"/>
    <w:rsid w:val="00802929"/>
    <w:rsid w:val="00806E33"/>
    <w:rsid w:val="008126D0"/>
    <w:rsid w:val="00812ADB"/>
    <w:rsid w:val="008174BB"/>
    <w:rsid w:val="0082427A"/>
    <w:rsid w:val="0082488F"/>
    <w:rsid w:val="00825337"/>
    <w:rsid w:val="0082774D"/>
    <w:rsid w:val="00830BBB"/>
    <w:rsid w:val="008346CE"/>
    <w:rsid w:val="0083710B"/>
    <w:rsid w:val="00845D7B"/>
    <w:rsid w:val="00845DEC"/>
    <w:rsid w:val="00851434"/>
    <w:rsid w:val="00851640"/>
    <w:rsid w:val="00853EA2"/>
    <w:rsid w:val="00860216"/>
    <w:rsid w:val="00860E0A"/>
    <w:rsid w:val="00871CE0"/>
    <w:rsid w:val="0087551B"/>
    <w:rsid w:val="00882690"/>
    <w:rsid w:val="0088297B"/>
    <w:rsid w:val="0088672E"/>
    <w:rsid w:val="00890AF8"/>
    <w:rsid w:val="0089161C"/>
    <w:rsid w:val="00894E74"/>
    <w:rsid w:val="008A28DE"/>
    <w:rsid w:val="008A39A5"/>
    <w:rsid w:val="008A50BB"/>
    <w:rsid w:val="008A54D3"/>
    <w:rsid w:val="008A70A2"/>
    <w:rsid w:val="008B011A"/>
    <w:rsid w:val="008B4D0D"/>
    <w:rsid w:val="008B532A"/>
    <w:rsid w:val="008C01F3"/>
    <w:rsid w:val="008C0D8F"/>
    <w:rsid w:val="008C2BEF"/>
    <w:rsid w:val="008C3DA1"/>
    <w:rsid w:val="008C41F5"/>
    <w:rsid w:val="008C5557"/>
    <w:rsid w:val="008C75DC"/>
    <w:rsid w:val="008D4F20"/>
    <w:rsid w:val="008D66F1"/>
    <w:rsid w:val="008E0CE7"/>
    <w:rsid w:val="008F19F6"/>
    <w:rsid w:val="008F5FA6"/>
    <w:rsid w:val="008F7C1B"/>
    <w:rsid w:val="00900B6A"/>
    <w:rsid w:val="00903ECB"/>
    <w:rsid w:val="00904D59"/>
    <w:rsid w:val="009074C8"/>
    <w:rsid w:val="009100A7"/>
    <w:rsid w:val="009117B5"/>
    <w:rsid w:val="009206D4"/>
    <w:rsid w:val="0092082E"/>
    <w:rsid w:val="009216CA"/>
    <w:rsid w:val="00927CB7"/>
    <w:rsid w:val="009333CF"/>
    <w:rsid w:val="00937748"/>
    <w:rsid w:val="0094056F"/>
    <w:rsid w:val="009510D3"/>
    <w:rsid w:val="009604AE"/>
    <w:rsid w:val="00966087"/>
    <w:rsid w:val="0097439C"/>
    <w:rsid w:val="00974581"/>
    <w:rsid w:val="00983AC6"/>
    <w:rsid w:val="009900D3"/>
    <w:rsid w:val="00992AB5"/>
    <w:rsid w:val="00993406"/>
    <w:rsid w:val="009935DE"/>
    <w:rsid w:val="00995D3E"/>
    <w:rsid w:val="00995D9A"/>
    <w:rsid w:val="00996BBC"/>
    <w:rsid w:val="0099713D"/>
    <w:rsid w:val="009A32AA"/>
    <w:rsid w:val="009A482D"/>
    <w:rsid w:val="009A7914"/>
    <w:rsid w:val="009A7C28"/>
    <w:rsid w:val="009B1868"/>
    <w:rsid w:val="009B4D5B"/>
    <w:rsid w:val="009B71C3"/>
    <w:rsid w:val="009C128D"/>
    <w:rsid w:val="009C5E4B"/>
    <w:rsid w:val="009C66B7"/>
    <w:rsid w:val="009D0D56"/>
    <w:rsid w:val="009D164D"/>
    <w:rsid w:val="009D1B60"/>
    <w:rsid w:val="009D29CF"/>
    <w:rsid w:val="009D3597"/>
    <w:rsid w:val="009E2D1A"/>
    <w:rsid w:val="009E2FD7"/>
    <w:rsid w:val="009E32F2"/>
    <w:rsid w:val="009E4023"/>
    <w:rsid w:val="009E529E"/>
    <w:rsid w:val="009F006B"/>
    <w:rsid w:val="009F1515"/>
    <w:rsid w:val="009F6F43"/>
    <w:rsid w:val="00A000E7"/>
    <w:rsid w:val="00A005C6"/>
    <w:rsid w:val="00A028C9"/>
    <w:rsid w:val="00A0579C"/>
    <w:rsid w:val="00A105C4"/>
    <w:rsid w:val="00A13123"/>
    <w:rsid w:val="00A13690"/>
    <w:rsid w:val="00A14C9D"/>
    <w:rsid w:val="00A17542"/>
    <w:rsid w:val="00A24412"/>
    <w:rsid w:val="00A24F38"/>
    <w:rsid w:val="00A31B83"/>
    <w:rsid w:val="00A32424"/>
    <w:rsid w:val="00A32D8A"/>
    <w:rsid w:val="00A3339C"/>
    <w:rsid w:val="00A350F4"/>
    <w:rsid w:val="00A4012B"/>
    <w:rsid w:val="00A445F4"/>
    <w:rsid w:val="00A46B9F"/>
    <w:rsid w:val="00A471AA"/>
    <w:rsid w:val="00A540C3"/>
    <w:rsid w:val="00A54980"/>
    <w:rsid w:val="00A5573B"/>
    <w:rsid w:val="00A619ED"/>
    <w:rsid w:val="00A659A4"/>
    <w:rsid w:val="00A849F6"/>
    <w:rsid w:val="00A907E7"/>
    <w:rsid w:val="00A9385F"/>
    <w:rsid w:val="00A93F94"/>
    <w:rsid w:val="00A943EB"/>
    <w:rsid w:val="00AA21D6"/>
    <w:rsid w:val="00AA49B7"/>
    <w:rsid w:val="00AA4AF3"/>
    <w:rsid w:val="00AA4E52"/>
    <w:rsid w:val="00AA4FF5"/>
    <w:rsid w:val="00AA607E"/>
    <w:rsid w:val="00AB08CE"/>
    <w:rsid w:val="00AB0C36"/>
    <w:rsid w:val="00AB0EAE"/>
    <w:rsid w:val="00AB116C"/>
    <w:rsid w:val="00AB1D49"/>
    <w:rsid w:val="00AB4823"/>
    <w:rsid w:val="00AB5211"/>
    <w:rsid w:val="00AB6E87"/>
    <w:rsid w:val="00AD1C96"/>
    <w:rsid w:val="00AD67DA"/>
    <w:rsid w:val="00AE1516"/>
    <w:rsid w:val="00AE364A"/>
    <w:rsid w:val="00AE54B7"/>
    <w:rsid w:val="00AE7D59"/>
    <w:rsid w:val="00AF0FB9"/>
    <w:rsid w:val="00AF78DB"/>
    <w:rsid w:val="00B0771B"/>
    <w:rsid w:val="00B1129D"/>
    <w:rsid w:val="00B141AB"/>
    <w:rsid w:val="00B169B8"/>
    <w:rsid w:val="00B20708"/>
    <w:rsid w:val="00B22020"/>
    <w:rsid w:val="00B26298"/>
    <w:rsid w:val="00B30711"/>
    <w:rsid w:val="00B45314"/>
    <w:rsid w:val="00B50FF0"/>
    <w:rsid w:val="00B636A1"/>
    <w:rsid w:val="00B67ACC"/>
    <w:rsid w:val="00B717C2"/>
    <w:rsid w:val="00B7537E"/>
    <w:rsid w:val="00B75EBB"/>
    <w:rsid w:val="00B7757A"/>
    <w:rsid w:val="00B86C37"/>
    <w:rsid w:val="00B878A5"/>
    <w:rsid w:val="00B87AEA"/>
    <w:rsid w:val="00B93A19"/>
    <w:rsid w:val="00B95BF1"/>
    <w:rsid w:val="00BA2A5C"/>
    <w:rsid w:val="00BB1659"/>
    <w:rsid w:val="00BB32BB"/>
    <w:rsid w:val="00BB38A9"/>
    <w:rsid w:val="00BB51E3"/>
    <w:rsid w:val="00BB6AC3"/>
    <w:rsid w:val="00BB7B94"/>
    <w:rsid w:val="00BC026B"/>
    <w:rsid w:val="00BC183D"/>
    <w:rsid w:val="00BC2B3C"/>
    <w:rsid w:val="00BC2DB9"/>
    <w:rsid w:val="00BD08B0"/>
    <w:rsid w:val="00BD0D83"/>
    <w:rsid w:val="00BD15D8"/>
    <w:rsid w:val="00BD275E"/>
    <w:rsid w:val="00BE0897"/>
    <w:rsid w:val="00BE3C32"/>
    <w:rsid w:val="00BE5324"/>
    <w:rsid w:val="00BF16E1"/>
    <w:rsid w:val="00BF1F24"/>
    <w:rsid w:val="00BF45CA"/>
    <w:rsid w:val="00C030A4"/>
    <w:rsid w:val="00C031CB"/>
    <w:rsid w:val="00C03E5D"/>
    <w:rsid w:val="00C1144C"/>
    <w:rsid w:val="00C11BFE"/>
    <w:rsid w:val="00C23C9D"/>
    <w:rsid w:val="00C27B28"/>
    <w:rsid w:val="00C303F8"/>
    <w:rsid w:val="00C30BFC"/>
    <w:rsid w:val="00C31236"/>
    <w:rsid w:val="00C31A83"/>
    <w:rsid w:val="00C32720"/>
    <w:rsid w:val="00C350F8"/>
    <w:rsid w:val="00C40DB3"/>
    <w:rsid w:val="00C42742"/>
    <w:rsid w:val="00C53AB2"/>
    <w:rsid w:val="00C563E1"/>
    <w:rsid w:val="00C6109C"/>
    <w:rsid w:val="00C71BC1"/>
    <w:rsid w:val="00C7279C"/>
    <w:rsid w:val="00C74C7A"/>
    <w:rsid w:val="00C83EAD"/>
    <w:rsid w:val="00C90902"/>
    <w:rsid w:val="00C954B6"/>
    <w:rsid w:val="00C9559A"/>
    <w:rsid w:val="00C96544"/>
    <w:rsid w:val="00C973ED"/>
    <w:rsid w:val="00C97C06"/>
    <w:rsid w:val="00CA194B"/>
    <w:rsid w:val="00CA3717"/>
    <w:rsid w:val="00CA41F9"/>
    <w:rsid w:val="00CA6C5F"/>
    <w:rsid w:val="00CB4FD8"/>
    <w:rsid w:val="00CB647F"/>
    <w:rsid w:val="00CC1688"/>
    <w:rsid w:val="00CD1486"/>
    <w:rsid w:val="00CD4F24"/>
    <w:rsid w:val="00CD5D36"/>
    <w:rsid w:val="00CE0554"/>
    <w:rsid w:val="00CE39F2"/>
    <w:rsid w:val="00CE44D1"/>
    <w:rsid w:val="00CE7B70"/>
    <w:rsid w:val="00CF1C72"/>
    <w:rsid w:val="00CF2C5A"/>
    <w:rsid w:val="00CF44E5"/>
    <w:rsid w:val="00CF4F0C"/>
    <w:rsid w:val="00CF6DAB"/>
    <w:rsid w:val="00D00AAD"/>
    <w:rsid w:val="00D0430F"/>
    <w:rsid w:val="00D05B84"/>
    <w:rsid w:val="00D06A2D"/>
    <w:rsid w:val="00D1345F"/>
    <w:rsid w:val="00D15468"/>
    <w:rsid w:val="00D15542"/>
    <w:rsid w:val="00D16329"/>
    <w:rsid w:val="00D16921"/>
    <w:rsid w:val="00D172A1"/>
    <w:rsid w:val="00D21B37"/>
    <w:rsid w:val="00D2200D"/>
    <w:rsid w:val="00D22FD6"/>
    <w:rsid w:val="00D268EF"/>
    <w:rsid w:val="00D26B24"/>
    <w:rsid w:val="00D27996"/>
    <w:rsid w:val="00D31720"/>
    <w:rsid w:val="00D33F8C"/>
    <w:rsid w:val="00D364ED"/>
    <w:rsid w:val="00D37143"/>
    <w:rsid w:val="00D502C6"/>
    <w:rsid w:val="00D579BD"/>
    <w:rsid w:val="00D63CB3"/>
    <w:rsid w:val="00D64D55"/>
    <w:rsid w:val="00D66022"/>
    <w:rsid w:val="00D67919"/>
    <w:rsid w:val="00D70AF5"/>
    <w:rsid w:val="00D70C27"/>
    <w:rsid w:val="00D72BEF"/>
    <w:rsid w:val="00D8162E"/>
    <w:rsid w:val="00D86DD2"/>
    <w:rsid w:val="00D91DBE"/>
    <w:rsid w:val="00DA1047"/>
    <w:rsid w:val="00DA2764"/>
    <w:rsid w:val="00DA784D"/>
    <w:rsid w:val="00DB25A0"/>
    <w:rsid w:val="00DB383B"/>
    <w:rsid w:val="00DC280E"/>
    <w:rsid w:val="00DC6434"/>
    <w:rsid w:val="00DC7FEA"/>
    <w:rsid w:val="00DD0E7F"/>
    <w:rsid w:val="00DD4CFD"/>
    <w:rsid w:val="00DD6A03"/>
    <w:rsid w:val="00DD7CDC"/>
    <w:rsid w:val="00DE0094"/>
    <w:rsid w:val="00DE5374"/>
    <w:rsid w:val="00DE59A6"/>
    <w:rsid w:val="00DE5A8C"/>
    <w:rsid w:val="00DF21A2"/>
    <w:rsid w:val="00DF2B01"/>
    <w:rsid w:val="00E12DA1"/>
    <w:rsid w:val="00E15866"/>
    <w:rsid w:val="00E16C94"/>
    <w:rsid w:val="00E178C8"/>
    <w:rsid w:val="00E24BE0"/>
    <w:rsid w:val="00E265CB"/>
    <w:rsid w:val="00E318DE"/>
    <w:rsid w:val="00E32CEA"/>
    <w:rsid w:val="00E36F7F"/>
    <w:rsid w:val="00E4174B"/>
    <w:rsid w:val="00E448EF"/>
    <w:rsid w:val="00E509F0"/>
    <w:rsid w:val="00E51D3F"/>
    <w:rsid w:val="00E51D42"/>
    <w:rsid w:val="00E51FCF"/>
    <w:rsid w:val="00E577C8"/>
    <w:rsid w:val="00E57BD3"/>
    <w:rsid w:val="00E62347"/>
    <w:rsid w:val="00E6262C"/>
    <w:rsid w:val="00E656FC"/>
    <w:rsid w:val="00E75937"/>
    <w:rsid w:val="00E772BD"/>
    <w:rsid w:val="00E87293"/>
    <w:rsid w:val="00E876D7"/>
    <w:rsid w:val="00E928DA"/>
    <w:rsid w:val="00E92EDA"/>
    <w:rsid w:val="00E93273"/>
    <w:rsid w:val="00E933BB"/>
    <w:rsid w:val="00E949C3"/>
    <w:rsid w:val="00E9766C"/>
    <w:rsid w:val="00EA0147"/>
    <w:rsid w:val="00EA403C"/>
    <w:rsid w:val="00EA4A0F"/>
    <w:rsid w:val="00EA75DC"/>
    <w:rsid w:val="00EB1EFD"/>
    <w:rsid w:val="00EB477D"/>
    <w:rsid w:val="00EB5030"/>
    <w:rsid w:val="00EB6522"/>
    <w:rsid w:val="00EB750C"/>
    <w:rsid w:val="00EB7EE1"/>
    <w:rsid w:val="00EC1126"/>
    <w:rsid w:val="00EC1A7C"/>
    <w:rsid w:val="00EC3696"/>
    <w:rsid w:val="00EC5387"/>
    <w:rsid w:val="00EC62A6"/>
    <w:rsid w:val="00ED4E42"/>
    <w:rsid w:val="00F00503"/>
    <w:rsid w:val="00F00FF3"/>
    <w:rsid w:val="00F02DE1"/>
    <w:rsid w:val="00F12C12"/>
    <w:rsid w:val="00F1631F"/>
    <w:rsid w:val="00F26E04"/>
    <w:rsid w:val="00F3165B"/>
    <w:rsid w:val="00F32C21"/>
    <w:rsid w:val="00F371F1"/>
    <w:rsid w:val="00F40B6D"/>
    <w:rsid w:val="00F42A66"/>
    <w:rsid w:val="00F453AD"/>
    <w:rsid w:val="00F46B87"/>
    <w:rsid w:val="00F53A88"/>
    <w:rsid w:val="00F55635"/>
    <w:rsid w:val="00F56631"/>
    <w:rsid w:val="00F63147"/>
    <w:rsid w:val="00F63A5A"/>
    <w:rsid w:val="00F65458"/>
    <w:rsid w:val="00F74969"/>
    <w:rsid w:val="00F75A8B"/>
    <w:rsid w:val="00F77BE5"/>
    <w:rsid w:val="00F831E9"/>
    <w:rsid w:val="00F85FFB"/>
    <w:rsid w:val="00F8607E"/>
    <w:rsid w:val="00F918BA"/>
    <w:rsid w:val="00F976AA"/>
    <w:rsid w:val="00FA2EA5"/>
    <w:rsid w:val="00FA2FDA"/>
    <w:rsid w:val="00FA7DE6"/>
    <w:rsid w:val="00FB3012"/>
    <w:rsid w:val="00FB47F8"/>
    <w:rsid w:val="00FC29ED"/>
    <w:rsid w:val="00FD0909"/>
    <w:rsid w:val="00FD1225"/>
    <w:rsid w:val="00FE4B83"/>
    <w:rsid w:val="00FE5195"/>
    <w:rsid w:val="00FE6B55"/>
    <w:rsid w:val="00FF1696"/>
    <w:rsid w:val="00FF1B85"/>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19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194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A194B"/>
    <w:rPr>
      <w:color w:val="0000FF"/>
      <w:u w:val="single"/>
    </w:rPr>
  </w:style>
  <w:style w:type="character" w:customStyle="1" w:styleId="apple-converted-space">
    <w:name w:val="apple-converted-space"/>
    <w:basedOn w:val="DefaultParagraphFont"/>
    <w:rsid w:val="00CA194B"/>
  </w:style>
  <w:style w:type="character" w:customStyle="1" w:styleId="number">
    <w:name w:val="number"/>
    <w:basedOn w:val="DefaultParagraphFont"/>
    <w:rsid w:val="00CA194B"/>
  </w:style>
  <w:style w:type="paragraph" w:styleId="z-TopofForm">
    <w:name w:val="HTML Top of Form"/>
    <w:basedOn w:val="Normal"/>
    <w:next w:val="Normal"/>
    <w:link w:val="z-TopofFormChar"/>
    <w:hidden/>
    <w:uiPriority w:val="99"/>
    <w:semiHidden/>
    <w:unhideWhenUsed/>
    <w:rsid w:val="00CA19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A194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19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A194B"/>
    <w:rPr>
      <w:rFonts w:ascii="Arial" w:eastAsia="Times New Roman" w:hAnsi="Arial" w:cs="Arial"/>
      <w:vanish/>
      <w:sz w:val="16"/>
      <w:szCs w:val="16"/>
    </w:rPr>
  </w:style>
  <w:style w:type="paragraph" w:styleId="NormalWeb">
    <w:name w:val="Normal (Web)"/>
    <w:basedOn w:val="Normal"/>
    <w:uiPriority w:val="99"/>
    <w:semiHidden/>
    <w:unhideWhenUsed/>
    <w:rsid w:val="00CA19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194B"/>
    <w:rPr>
      <w:i/>
      <w:iCs/>
    </w:rPr>
  </w:style>
  <w:style w:type="paragraph" w:styleId="BalloonText">
    <w:name w:val="Balloon Text"/>
    <w:basedOn w:val="Normal"/>
    <w:link w:val="BalloonTextChar"/>
    <w:uiPriority w:val="99"/>
    <w:semiHidden/>
    <w:unhideWhenUsed/>
    <w:rsid w:val="00CA1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19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194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A194B"/>
    <w:rPr>
      <w:color w:val="0000FF"/>
      <w:u w:val="single"/>
    </w:rPr>
  </w:style>
  <w:style w:type="character" w:customStyle="1" w:styleId="apple-converted-space">
    <w:name w:val="apple-converted-space"/>
    <w:basedOn w:val="DefaultParagraphFont"/>
    <w:rsid w:val="00CA194B"/>
  </w:style>
  <w:style w:type="character" w:customStyle="1" w:styleId="number">
    <w:name w:val="number"/>
    <w:basedOn w:val="DefaultParagraphFont"/>
    <w:rsid w:val="00CA194B"/>
  </w:style>
  <w:style w:type="paragraph" w:styleId="z-TopofForm">
    <w:name w:val="HTML Top of Form"/>
    <w:basedOn w:val="Normal"/>
    <w:next w:val="Normal"/>
    <w:link w:val="z-TopofFormChar"/>
    <w:hidden/>
    <w:uiPriority w:val="99"/>
    <w:semiHidden/>
    <w:unhideWhenUsed/>
    <w:rsid w:val="00CA19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A194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19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A194B"/>
    <w:rPr>
      <w:rFonts w:ascii="Arial" w:eastAsia="Times New Roman" w:hAnsi="Arial" w:cs="Arial"/>
      <w:vanish/>
      <w:sz w:val="16"/>
      <w:szCs w:val="16"/>
    </w:rPr>
  </w:style>
  <w:style w:type="paragraph" w:styleId="NormalWeb">
    <w:name w:val="Normal (Web)"/>
    <w:basedOn w:val="Normal"/>
    <w:uiPriority w:val="99"/>
    <w:semiHidden/>
    <w:unhideWhenUsed/>
    <w:rsid w:val="00CA19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194B"/>
    <w:rPr>
      <w:i/>
      <w:iCs/>
    </w:rPr>
  </w:style>
  <w:style w:type="paragraph" w:styleId="BalloonText">
    <w:name w:val="Balloon Text"/>
    <w:basedOn w:val="Normal"/>
    <w:link w:val="BalloonTextChar"/>
    <w:uiPriority w:val="99"/>
    <w:semiHidden/>
    <w:unhideWhenUsed/>
    <w:rsid w:val="00CA1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26948">
      <w:bodyDiv w:val="1"/>
      <w:marLeft w:val="0"/>
      <w:marRight w:val="0"/>
      <w:marTop w:val="0"/>
      <w:marBottom w:val="0"/>
      <w:divBdr>
        <w:top w:val="none" w:sz="0" w:space="0" w:color="auto"/>
        <w:left w:val="none" w:sz="0" w:space="0" w:color="auto"/>
        <w:bottom w:val="none" w:sz="0" w:space="0" w:color="auto"/>
        <w:right w:val="none" w:sz="0" w:space="0" w:color="auto"/>
      </w:divBdr>
      <w:divsChild>
        <w:div w:id="678393145">
          <w:marLeft w:val="0"/>
          <w:marRight w:val="0"/>
          <w:marTop w:val="0"/>
          <w:marBottom w:val="0"/>
          <w:divBdr>
            <w:top w:val="none" w:sz="0" w:space="0" w:color="auto"/>
            <w:left w:val="none" w:sz="0" w:space="0" w:color="auto"/>
            <w:bottom w:val="none" w:sz="0" w:space="0" w:color="auto"/>
            <w:right w:val="none" w:sz="0" w:space="0" w:color="auto"/>
          </w:divBdr>
          <w:divsChild>
            <w:div w:id="1157379080">
              <w:marLeft w:val="0"/>
              <w:marRight w:val="0"/>
              <w:marTop w:val="0"/>
              <w:marBottom w:val="0"/>
              <w:divBdr>
                <w:top w:val="none" w:sz="0" w:space="0" w:color="auto"/>
                <w:left w:val="none" w:sz="0" w:space="0" w:color="auto"/>
                <w:bottom w:val="none" w:sz="0" w:space="0" w:color="auto"/>
                <w:right w:val="none" w:sz="0" w:space="0" w:color="auto"/>
              </w:divBdr>
              <w:divsChild>
                <w:div w:id="1014504111">
                  <w:marLeft w:val="0"/>
                  <w:marRight w:val="0"/>
                  <w:marTop w:val="525"/>
                  <w:marBottom w:val="0"/>
                  <w:divBdr>
                    <w:top w:val="none" w:sz="0" w:space="0" w:color="auto"/>
                    <w:left w:val="none" w:sz="0" w:space="0" w:color="auto"/>
                    <w:bottom w:val="none" w:sz="0" w:space="0" w:color="auto"/>
                    <w:right w:val="none" w:sz="0" w:space="0" w:color="auto"/>
                  </w:divBdr>
                </w:div>
                <w:div w:id="1220090263">
                  <w:marLeft w:val="525"/>
                  <w:marRight w:val="0"/>
                  <w:marTop w:val="495"/>
                  <w:marBottom w:val="0"/>
                  <w:divBdr>
                    <w:top w:val="none" w:sz="0" w:space="0" w:color="auto"/>
                    <w:left w:val="none" w:sz="0" w:space="0" w:color="auto"/>
                    <w:bottom w:val="none" w:sz="0" w:space="0" w:color="auto"/>
                    <w:right w:val="none" w:sz="0" w:space="0" w:color="auto"/>
                  </w:divBdr>
                </w:div>
                <w:div w:id="5484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8510">
          <w:marLeft w:val="0"/>
          <w:marRight w:val="0"/>
          <w:marTop w:val="0"/>
          <w:marBottom w:val="0"/>
          <w:divBdr>
            <w:top w:val="none" w:sz="0" w:space="0" w:color="auto"/>
            <w:left w:val="none" w:sz="0" w:space="0" w:color="auto"/>
            <w:bottom w:val="none" w:sz="0" w:space="0" w:color="auto"/>
            <w:right w:val="none" w:sz="0" w:space="0" w:color="auto"/>
          </w:divBdr>
          <w:divsChild>
            <w:div w:id="629894853">
              <w:marLeft w:val="0"/>
              <w:marRight w:val="0"/>
              <w:marTop w:val="0"/>
              <w:marBottom w:val="0"/>
              <w:divBdr>
                <w:top w:val="none" w:sz="0" w:space="0" w:color="auto"/>
                <w:left w:val="none" w:sz="0" w:space="0" w:color="auto"/>
                <w:bottom w:val="none" w:sz="0" w:space="0" w:color="auto"/>
                <w:right w:val="none" w:sz="0" w:space="0" w:color="auto"/>
              </w:divBdr>
              <w:divsChild>
                <w:div w:id="1334725765">
                  <w:marLeft w:val="0"/>
                  <w:marRight w:val="0"/>
                  <w:marTop w:val="0"/>
                  <w:marBottom w:val="0"/>
                  <w:divBdr>
                    <w:top w:val="none" w:sz="0" w:space="0" w:color="auto"/>
                    <w:left w:val="none" w:sz="0" w:space="0" w:color="auto"/>
                    <w:bottom w:val="none" w:sz="0" w:space="0" w:color="auto"/>
                    <w:right w:val="none" w:sz="0" w:space="0" w:color="auto"/>
                  </w:divBdr>
                  <w:divsChild>
                    <w:div w:id="138420332">
                      <w:marLeft w:val="0"/>
                      <w:marRight w:val="0"/>
                      <w:marTop w:val="0"/>
                      <w:marBottom w:val="0"/>
                      <w:divBdr>
                        <w:top w:val="none" w:sz="0" w:space="0" w:color="auto"/>
                        <w:left w:val="none" w:sz="0" w:space="0" w:color="auto"/>
                        <w:bottom w:val="none" w:sz="0" w:space="0" w:color="auto"/>
                        <w:right w:val="none" w:sz="0" w:space="0" w:color="auto"/>
                      </w:divBdr>
                      <w:divsChild>
                        <w:div w:id="6899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3329">
              <w:marLeft w:val="0"/>
              <w:marRight w:val="0"/>
              <w:marTop w:val="0"/>
              <w:marBottom w:val="0"/>
              <w:divBdr>
                <w:top w:val="none" w:sz="0" w:space="0" w:color="auto"/>
                <w:left w:val="none" w:sz="0" w:space="0" w:color="auto"/>
                <w:bottom w:val="none" w:sz="0" w:space="0" w:color="auto"/>
                <w:right w:val="none" w:sz="0" w:space="0" w:color="auto"/>
              </w:divBdr>
              <w:divsChild>
                <w:div w:id="1122652009">
                  <w:marLeft w:val="0"/>
                  <w:marRight w:val="0"/>
                  <w:marTop w:val="0"/>
                  <w:marBottom w:val="0"/>
                  <w:divBdr>
                    <w:top w:val="none" w:sz="0" w:space="0" w:color="auto"/>
                    <w:left w:val="none" w:sz="0" w:space="0" w:color="auto"/>
                    <w:bottom w:val="none" w:sz="0" w:space="0" w:color="auto"/>
                    <w:right w:val="none" w:sz="0" w:space="0" w:color="auto"/>
                  </w:divBdr>
                  <w:divsChild>
                    <w:div w:id="1978535251">
                      <w:marLeft w:val="0"/>
                      <w:marRight w:val="0"/>
                      <w:marTop w:val="0"/>
                      <w:marBottom w:val="0"/>
                      <w:divBdr>
                        <w:top w:val="none" w:sz="0" w:space="0" w:color="auto"/>
                        <w:left w:val="none" w:sz="0" w:space="0" w:color="auto"/>
                        <w:bottom w:val="none" w:sz="0" w:space="0" w:color="auto"/>
                        <w:right w:val="none" w:sz="0" w:space="0" w:color="auto"/>
                      </w:divBdr>
                      <w:divsChild>
                        <w:div w:id="333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8998">
          <w:marLeft w:val="0"/>
          <w:marRight w:val="0"/>
          <w:marTop w:val="0"/>
          <w:marBottom w:val="0"/>
          <w:divBdr>
            <w:top w:val="none" w:sz="0" w:space="0" w:color="auto"/>
            <w:left w:val="none" w:sz="0" w:space="0" w:color="auto"/>
            <w:bottom w:val="none" w:sz="0" w:space="0" w:color="auto"/>
            <w:right w:val="none" w:sz="0" w:space="0" w:color="auto"/>
          </w:divBdr>
          <w:divsChild>
            <w:div w:id="1941713621">
              <w:marLeft w:val="0"/>
              <w:marRight w:val="0"/>
              <w:marTop w:val="0"/>
              <w:marBottom w:val="0"/>
              <w:divBdr>
                <w:top w:val="none" w:sz="0" w:space="0" w:color="auto"/>
                <w:left w:val="none" w:sz="0" w:space="0" w:color="auto"/>
                <w:bottom w:val="none" w:sz="0" w:space="0" w:color="auto"/>
                <w:right w:val="none" w:sz="0" w:space="0" w:color="auto"/>
              </w:divBdr>
              <w:divsChild>
                <w:div w:id="729616615">
                  <w:marLeft w:val="0"/>
                  <w:marRight w:val="0"/>
                  <w:marTop w:val="0"/>
                  <w:marBottom w:val="0"/>
                  <w:divBdr>
                    <w:top w:val="none" w:sz="0" w:space="0" w:color="auto"/>
                    <w:left w:val="none" w:sz="0" w:space="0" w:color="auto"/>
                    <w:bottom w:val="none" w:sz="0" w:space="0" w:color="auto"/>
                    <w:right w:val="none" w:sz="0" w:space="0" w:color="auto"/>
                  </w:divBdr>
                  <w:divsChild>
                    <w:div w:id="1458377554">
                      <w:marLeft w:val="0"/>
                      <w:marRight w:val="0"/>
                      <w:marTop w:val="150"/>
                      <w:marBottom w:val="150"/>
                      <w:divBdr>
                        <w:top w:val="none" w:sz="0" w:space="0" w:color="auto"/>
                        <w:left w:val="none" w:sz="0" w:space="0" w:color="auto"/>
                        <w:bottom w:val="none" w:sz="0" w:space="0" w:color="auto"/>
                        <w:right w:val="none" w:sz="0" w:space="0" w:color="auto"/>
                      </w:divBdr>
                      <w:divsChild>
                        <w:div w:id="1896770432">
                          <w:marLeft w:val="0"/>
                          <w:marRight w:val="0"/>
                          <w:marTop w:val="0"/>
                          <w:marBottom w:val="300"/>
                          <w:divBdr>
                            <w:top w:val="none" w:sz="0" w:space="0" w:color="auto"/>
                            <w:left w:val="none" w:sz="0" w:space="0" w:color="auto"/>
                            <w:bottom w:val="single" w:sz="12" w:space="0" w:color="337CBF"/>
                            <w:right w:val="none" w:sz="0" w:space="0" w:color="auto"/>
                          </w:divBdr>
                          <w:divsChild>
                            <w:div w:id="2052418938">
                              <w:marLeft w:val="0"/>
                              <w:marRight w:val="75"/>
                              <w:marTop w:val="0"/>
                              <w:marBottom w:val="0"/>
                              <w:divBdr>
                                <w:top w:val="none" w:sz="0" w:space="0" w:color="auto"/>
                                <w:left w:val="none" w:sz="0" w:space="0" w:color="auto"/>
                                <w:bottom w:val="none" w:sz="0" w:space="0" w:color="auto"/>
                                <w:right w:val="single" w:sz="6" w:space="4" w:color="111111"/>
                              </w:divBdr>
                            </w:div>
                            <w:div w:id="59721342">
                              <w:marLeft w:val="0"/>
                              <w:marRight w:val="0"/>
                              <w:marTop w:val="0"/>
                              <w:marBottom w:val="0"/>
                              <w:divBdr>
                                <w:top w:val="none" w:sz="0" w:space="0" w:color="auto"/>
                                <w:left w:val="none" w:sz="0" w:space="0" w:color="auto"/>
                                <w:bottom w:val="none" w:sz="0" w:space="0" w:color="auto"/>
                                <w:right w:val="none" w:sz="0" w:space="0" w:color="auto"/>
                              </w:divBdr>
                            </w:div>
                            <w:div w:id="814643418">
                              <w:marLeft w:val="0"/>
                              <w:marRight w:val="0"/>
                              <w:marTop w:val="0"/>
                              <w:marBottom w:val="0"/>
                              <w:divBdr>
                                <w:top w:val="none" w:sz="0" w:space="0" w:color="auto"/>
                                <w:left w:val="none" w:sz="0" w:space="0" w:color="auto"/>
                                <w:bottom w:val="none" w:sz="0" w:space="0" w:color="auto"/>
                                <w:right w:val="none" w:sz="0" w:space="0" w:color="auto"/>
                              </w:divBdr>
                              <w:divsChild>
                                <w:div w:id="1663464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00380201">
                          <w:marLeft w:val="0"/>
                          <w:marRight w:val="0"/>
                          <w:marTop w:val="0"/>
                          <w:marBottom w:val="750"/>
                          <w:divBdr>
                            <w:top w:val="none" w:sz="0" w:space="0" w:color="auto"/>
                            <w:left w:val="none" w:sz="0" w:space="0" w:color="auto"/>
                            <w:bottom w:val="none" w:sz="0" w:space="0" w:color="auto"/>
                            <w:right w:val="none" w:sz="0" w:space="0" w:color="auto"/>
                          </w:divBdr>
                          <w:divsChild>
                            <w:div w:id="1045986168">
                              <w:marLeft w:val="0"/>
                              <w:marRight w:val="0"/>
                              <w:marTop w:val="0"/>
                              <w:marBottom w:val="0"/>
                              <w:divBdr>
                                <w:top w:val="none" w:sz="0" w:space="0" w:color="auto"/>
                                <w:left w:val="none" w:sz="0" w:space="0" w:color="auto"/>
                                <w:bottom w:val="none" w:sz="0" w:space="0" w:color="auto"/>
                                <w:right w:val="none" w:sz="0" w:space="0" w:color="auto"/>
                              </w:divBdr>
                              <w:divsChild>
                                <w:div w:id="9470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lmontmetals.com/category/jewelry-allo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4388</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alexayotte@comcast.net</dc:creator>
  <cp:lastModifiedBy>alexayotte@comcast.net</cp:lastModifiedBy>
  <cp:revision>1</cp:revision>
  <dcterms:created xsi:type="dcterms:W3CDTF">2016-10-28T15:30:00Z</dcterms:created>
  <dcterms:modified xsi:type="dcterms:W3CDTF">2016-10-31T17:10:00Z</dcterms:modified>
</cp:coreProperties>
</file>